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CA0DB" w14:textId="7B7989A5" w:rsidR="003C6660" w:rsidRDefault="006E37D3" w:rsidP="00583583">
      <w:r>
        <w:rPr>
          <w:noProof/>
          <w:lang w:eastAsia="en-US"/>
        </w:rPr>
        <mc:AlternateContent>
          <mc:Choice Requires="wps">
            <w:drawing>
              <wp:anchor distT="0" distB="0" distL="114300" distR="114300" simplePos="0" relativeHeight="251657728" behindDoc="1" locked="0" layoutInCell="1" allowOverlap="1" wp14:anchorId="03F99D04" wp14:editId="313FE679">
                <wp:simplePos x="0" y="0"/>
                <wp:positionH relativeFrom="column">
                  <wp:posOffset>-2628900</wp:posOffset>
                </wp:positionH>
                <wp:positionV relativeFrom="page">
                  <wp:posOffset>7086600</wp:posOffset>
                </wp:positionV>
                <wp:extent cx="2286000" cy="1371600"/>
                <wp:effectExtent l="0" t="0" r="0" b="0"/>
                <wp:wrapTight wrapText="bothSides">
                  <wp:wrapPolygon edited="0">
                    <wp:start x="0" y="0"/>
                    <wp:lineTo x="21600" y="0"/>
                    <wp:lineTo x="21600" y="21600"/>
                    <wp:lineTo x="0" y="21600"/>
                    <wp:lineTo x="0" y="0"/>
                  </wp:wrapPolygon>
                </wp:wrapTight>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15EB1" w14:textId="70254BFE" w:rsidR="00583583" w:rsidRPr="00E60C12" w:rsidRDefault="00A96382" w:rsidP="00583583">
                            <w:pPr>
                              <w:jc w:val="right"/>
                              <w:rPr>
                                <w:rFonts w:ascii="Times New Roman" w:hAnsi="Times New Roman"/>
                                <w:b/>
                                <w:color w:val="002060"/>
                                <w:sz w:val="32"/>
                              </w:rPr>
                            </w:pPr>
                            <w:r w:rsidRPr="00E60C12">
                              <w:rPr>
                                <w:rFonts w:ascii="Times New Roman" w:hAnsi="Times New Roman"/>
                                <w:b/>
                                <w:color w:val="002060"/>
                                <w:sz w:val="32"/>
                              </w:rPr>
                              <w:t>FALL 20</w:t>
                            </w:r>
                            <w:r w:rsidR="001053A1" w:rsidRPr="00E60C12">
                              <w:rPr>
                                <w:rFonts w:ascii="Times New Roman" w:hAnsi="Times New Roman"/>
                                <w:b/>
                                <w:color w:val="002060"/>
                                <w:sz w:val="32"/>
                              </w:rPr>
                              <w:t>2</w:t>
                            </w:r>
                            <w:r w:rsidR="00390292">
                              <w:rPr>
                                <w:rFonts w:ascii="Times New Roman" w:hAnsi="Times New Roman"/>
                                <w:b/>
                                <w:color w:val="002060"/>
                                <w:sz w:val="32"/>
                              </w:rPr>
                              <w:t>2</w:t>
                            </w:r>
                            <w:r w:rsidR="00583583" w:rsidRPr="00E60C12">
                              <w:rPr>
                                <w:rFonts w:ascii="Times New Roman" w:hAnsi="Times New Roman"/>
                                <w:b/>
                                <w:color w:val="002060"/>
                                <w:sz w:val="32"/>
                              </w:rPr>
                              <w:t xml:space="preserve"> MEETING</w:t>
                            </w:r>
                          </w:p>
                          <w:p w14:paraId="0B7A7E33" w14:textId="0027797E" w:rsidR="00583583" w:rsidRPr="00E60C12" w:rsidRDefault="00390292" w:rsidP="00583583">
                            <w:pPr>
                              <w:jc w:val="right"/>
                              <w:rPr>
                                <w:rFonts w:ascii="Times New Roman" w:hAnsi="Times New Roman"/>
                                <w:b/>
                                <w:color w:val="002060"/>
                                <w:sz w:val="32"/>
                              </w:rPr>
                            </w:pPr>
                            <w:r>
                              <w:rPr>
                                <w:rFonts w:ascii="Times New Roman" w:hAnsi="Times New Roman"/>
                                <w:b/>
                                <w:color w:val="002060"/>
                                <w:sz w:val="32"/>
                              </w:rPr>
                              <w:t>Madison, WI</w:t>
                            </w:r>
                          </w:p>
                          <w:p w14:paraId="75483275" w14:textId="31970D98" w:rsidR="00583583" w:rsidRPr="00E60C12" w:rsidRDefault="00A96382" w:rsidP="00583583">
                            <w:pPr>
                              <w:jc w:val="right"/>
                              <w:rPr>
                                <w:rFonts w:ascii="Times New Roman" w:hAnsi="Times New Roman"/>
                                <w:b/>
                                <w:color w:val="002060"/>
                                <w:sz w:val="32"/>
                              </w:rPr>
                            </w:pPr>
                            <w:r w:rsidRPr="00E60C12">
                              <w:rPr>
                                <w:rFonts w:ascii="Times New Roman" w:hAnsi="Times New Roman"/>
                                <w:b/>
                                <w:color w:val="002060"/>
                                <w:sz w:val="32"/>
                              </w:rPr>
                              <w:t xml:space="preserve">Oct </w:t>
                            </w:r>
                            <w:r w:rsidR="00390292">
                              <w:rPr>
                                <w:rFonts w:ascii="Times New Roman" w:hAnsi="Times New Roman"/>
                                <w:b/>
                                <w:color w:val="002060"/>
                                <w:sz w:val="32"/>
                              </w:rPr>
                              <w:t>1</w:t>
                            </w:r>
                            <w:r w:rsidR="001053A1" w:rsidRPr="00E60C12">
                              <w:rPr>
                                <w:rFonts w:ascii="Times New Roman" w:hAnsi="Times New Roman"/>
                                <w:b/>
                                <w:color w:val="002060"/>
                                <w:sz w:val="32"/>
                              </w:rPr>
                              <w:t>2</w:t>
                            </w:r>
                            <w:r w:rsidRPr="00E60C12">
                              <w:rPr>
                                <w:rFonts w:ascii="Times New Roman" w:hAnsi="Times New Roman"/>
                                <w:b/>
                                <w:color w:val="002060"/>
                                <w:sz w:val="32"/>
                              </w:rPr>
                              <w:t xml:space="preserve">–Oct </w:t>
                            </w:r>
                            <w:r w:rsidR="00390292">
                              <w:rPr>
                                <w:rFonts w:ascii="Times New Roman" w:hAnsi="Times New Roman"/>
                                <w:b/>
                                <w:color w:val="002060"/>
                                <w:sz w:val="32"/>
                              </w:rPr>
                              <w:t>15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99D04" id="_x0000_t202" coordsize="21600,21600" o:spt="202" path="m,l,21600r21600,l21600,xe">
                <v:stroke joinstyle="miter"/>
                <v:path gradientshapeok="t" o:connecttype="rect"/>
              </v:shapetype>
              <v:shape id="Text Box 6" o:spid="_x0000_s1026" type="#_x0000_t202" style="position:absolute;margin-left:-207pt;margin-top:558pt;width:18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" filled="f" stroked="f">
                <v:textbox inset=",7.2pt,,7.2pt">
                  <w:txbxContent>
                    <w:p w14:paraId="2D615EB1" w14:textId="70254BFE" w:rsidR="00583583" w:rsidRPr="00E60C12" w:rsidRDefault="00A96382" w:rsidP="00583583">
                      <w:pPr>
                        <w:jc w:val="right"/>
                        <w:rPr>
                          <w:rFonts w:ascii="Times New Roman" w:hAnsi="Times New Roman"/>
                          <w:b/>
                          <w:color w:val="002060"/>
                          <w:sz w:val="32"/>
                        </w:rPr>
                      </w:pPr>
                      <w:r w:rsidRPr="00E60C12">
                        <w:rPr>
                          <w:rFonts w:ascii="Times New Roman" w:hAnsi="Times New Roman"/>
                          <w:b/>
                          <w:color w:val="002060"/>
                          <w:sz w:val="32"/>
                        </w:rPr>
                        <w:t>FALL 20</w:t>
                      </w:r>
                      <w:r w:rsidR="001053A1" w:rsidRPr="00E60C12">
                        <w:rPr>
                          <w:rFonts w:ascii="Times New Roman" w:hAnsi="Times New Roman"/>
                          <w:b/>
                          <w:color w:val="002060"/>
                          <w:sz w:val="32"/>
                        </w:rPr>
                        <w:t>2</w:t>
                      </w:r>
                      <w:r w:rsidR="00390292">
                        <w:rPr>
                          <w:rFonts w:ascii="Times New Roman" w:hAnsi="Times New Roman"/>
                          <w:b/>
                          <w:color w:val="002060"/>
                          <w:sz w:val="32"/>
                        </w:rPr>
                        <w:t>2</w:t>
                      </w:r>
                      <w:r w:rsidR="00583583" w:rsidRPr="00E60C12">
                        <w:rPr>
                          <w:rFonts w:ascii="Times New Roman" w:hAnsi="Times New Roman"/>
                          <w:b/>
                          <w:color w:val="002060"/>
                          <w:sz w:val="32"/>
                        </w:rPr>
                        <w:t xml:space="preserve"> MEETING</w:t>
                      </w:r>
                    </w:p>
                    <w:p w14:paraId="0B7A7E33" w14:textId="0027797E" w:rsidR="00583583" w:rsidRPr="00E60C12" w:rsidRDefault="00390292" w:rsidP="00583583">
                      <w:pPr>
                        <w:jc w:val="right"/>
                        <w:rPr>
                          <w:rFonts w:ascii="Times New Roman" w:hAnsi="Times New Roman"/>
                          <w:b/>
                          <w:color w:val="002060"/>
                          <w:sz w:val="32"/>
                        </w:rPr>
                      </w:pPr>
                      <w:r>
                        <w:rPr>
                          <w:rFonts w:ascii="Times New Roman" w:hAnsi="Times New Roman"/>
                          <w:b/>
                          <w:color w:val="002060"/>
                          <w:sz w:val="32"/>
                        </w:rPr>
                        <w:t>Madison, WI</w:t>
                      </w:r>
                    </w:p>
                    <w:p w14:paraId="75483275" w14:textId="31970D98" w:rsidR="00583583" w:rsidRPr="00E60C12" w:rsidRDefault="00A96382" w:rsidP="00583583">
                      <w:pPr>
                        <w:jc w:val="right"/>
                        <w:rPr>
                          <w:rFonts w:ascii="Times New Roman" w:hAnsi="Times New Roman"/>
                          <w:b/>
                          <w:color w:val="002060"/>
                          <w:sz w:val="32"/>
                        </w:rPr>
                      </w:pPr>
                      <w:r w:rsidRPr="00E60C12">
                        <w:rPr>
                          <w:rFonts w:ascii="Times New Roman" w:hAnsi="Times New Roman"/>
                          <w:b/>
                          <w:color w:val="002060"/>
                          <w:sz w:val="32"/>
                        </w:rPr>
                        <w:t xml:space="preserve">Oct </w:t>
                      </w:r>
                      <w:r w:rsidR="00390292">
                        <w:rPr>
                          <w:rFonts w:ascii="Times New Roman" w:hAnsi="Times New Roman"/>
                          <w:b/>
                          <w:color w:val="002060"/>
                          <w:sz w:val="32"/>
                        </w:rPr>
                        <w:t>1</w:t>
                      </w:r>
                      <w:r w:rsidR="001053A1" w:rsidRPr="00E60C12">
                        <w:rPr>
                          <w:rFonts w:ascii="Times New Roman" w:hAnsi="Times New Roman"/>
                          <w:b/>
                          <w:color w:val="002060"/>
                          <w:sz w:val="32"/>
                        </w:rPr>
                        <w:t>2</w:t>
                      </w:r>
                      <w:r w:rsidRPr="00E60C12">
                        <w:rPr>
                          <w:rFonts w:ascii="Times New Roman" w:hAnsi="Times New Roman"/>
                          <w:b/>
                          <w:color w:val="002060"/>
                          <w:sz w:val="32"/>
                        </w:rPr>
                        <w:t xml:space="preserve">–Oct </w:t>
                      </w:r>
                      <w:r w:rsidR="00390292">
                        <w:rPr>
                          <w:rFonts w:ascii="Times New Roman" w:hAnsi="Times New Roman"/>
                          <w:b/>
                          <w:color w:val="002060"/>
                          <w:sz w:val="32"/>
                        </w:rPr>
                        <w:t>15</w:t>
                      </w:r>
                    </w:p>
                  </w:txbxContent>
                </v:textbox>
                <w10:wrap type="tight" anchory="page"/>
              </v:shape>
            </w:pict>
          </mc:Fallback>
        </mc:AlternateContent>
      </w:r>
      <w:r w:rsidR="00A96382">
        <w:rPr>
          <w:noProof/>
        </w:rPr>
        <w:drawing>
          <wp:inline distT="0" distB="0" distL="0" distR="0" wp14:anchorId="1A0943F3" wp14:editId="3CAC0D37">
            <wp:extent cx="3657600" cy="10130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3679470" cy="1019101"/>
                    </a:xfrm>
                    <a:prstGeom prst="rect">
                      <a:avLst/>
                    </a:prstGeom>
                  </pic:spPr>
                </pic:pic>
              </a:graphicData>
            </a:graphic>
          </wp:inline>
        </w:drawing>
      </w:r>
    </w:p>
    <w:p w14:paraId="5EE3ABB4" w14:textId="6E4AA400" w:rsidR="003C6660" w:rsidRDefault="003C6660" w:rsidP="00583583"/>
    <w:p w14:paraId="40828F42" w14:textId="6BBEA92C" w:rsidR="005A01BD" w:rsidRDefault="005A01BD" w:rsidP="00583583"/>
    <w:p w14:paraId="0C6CE0CB" w14:textId="77777777" w:rsidR="005A01BD" w:rsidRDefault="005A01BD" w:rsidP="00583583"/>
    <w:p w14:paraId="2A325FE8" w14:textId="5DD54008" w:rsidR="00626AEC" w:rsidRPr="005A01BD" w:rsidRDefault="005A01BD" w:rsidP="00626AEC">
      <w:pPr>
        <w:spacing w:after="120"/>
        <w:ind w:right="720"/>
        <w:rPr>
          <w:i/>
          <w:iCs/>
          <w:sz w:val="28"/>
          <w:szCs w:val="28"/>
        </w:rPr>
      </w:pPr>
      <w:r w:rsidRPr="005A01BD">
        <w:rPr>
          <w:b/>
          <w:sz w:val="28"/>
          <w:szCs w:val="28"/>
        </w:rPr>
        <w:t>A Clean Lakes Alliance Success Story</w:t>
      </w:r>
      <w:r w:rsidR="00626AEC" w:rsidRPr="005A01BD">
        <w:rPr>
          <w:b/>
          <w:sz w:val="28"/>
          <w:szCs w:val="28"/>
        </w:rPr>
        <w:t xml:space="preserve"> – </w:t>
      </w:r>
      <w:r w:rsidRPr="005A01BD">
        <w:rPr>
          <w:bCs/>
          <w:i/>
          <w:iCs/>
          <w:sz w:val="28"/>
          <w:szCs w:val="28"/>
        </w:rPr>
        <w:t xml:space="preserve">J. James </w:t>
      </w:r>
      <w:proofErr w:type="spellStart"/>
      <w:r w:rsidRPr="005A01BD">
        <w:rPr>
          <w:bCs/>
          <w:i/>
          <w:iCs/>
          <w:sz w:val="28"/>
          <w:szCs w:val="28"/>
        </w:rPr>
        <w:t>Tye</w:t>
      </w:r>
      <w:proofErr w:type="spellEnd"/>
      <w:r w:rsidRPr="005A01BD">
        <w:rPr>
          <w:bCs/>
          <w:i/>
          <w:iCs/>
          <w:sz w:val="28"/>
          <w:szCs w:val="28"/>
        </w:rPr>
        <w:t xml:space="preserve"> III and Paul Dearlove</w:t>
      </w:r>
      <w:r w:rsidR="004117F3">
        <w:rPr>
          <w:bCs/>
          <w:i/>
          <w:iCs/>
          <w:sz w:val="28"/>
          <w:szCs w:val="28"/>
        </w:rPr>
        <w:t>,</w:t>
      </w:r>
      <w:r w:rsidRPr="005A01BD">
        <w:rPr>
          <w:bCs/>
          <w:i/>
          <w:iCs/>
          <w:sz w:val="28"/>
          <w:szCs w:val="28"/>
        </w:rPr>
        <w:t xml:space="preserve"> Clean Lakes Alliance and Matthew Frank, Esq.</w:t>
      </w:r>
      <w:r w:rsidR="004117F3">
        <w:rPr>
          <w:bCs/>
          <w:i/>
          <w:iCs/>
          <w:sz w:val="28"/>
          <w:szCs w:val="28"/>
        </w:rPr>
        <w:t>,</w:t>
      </w:r>
      <w:r w:rsidRPr="005A01BD">
        <w:rPr>
          <w:bCs/>
          <w:i/>
          <w:iCs/>
          <w:sz w:val="28"/>
          <w:szCs w:val="28"/>
        </w:rPr>
        <w:t xml:space="preserve"> Murphy Desmond S.C.</w:t>
      </w:r>
    </w:p>
    <w:p w14:paraId="0C9A9636" w14:textId="369E3456" w:rsidR="009255EF" w:rsidRPr="005A01BD" w:rsidRDefault="005A01BD" w:rsidP="005E76B7">
      <w:pPr>
        <w:ind w:right="360"/>
        <w:rPr>
          <w:sz w:val="28"/>
          <w:szCs w:val="28"/>
        </w:rPr>
        <w:sectPr w:rsidR="009255EF" w:rsidRPr="005A01BD" w:rsidSect="005E76B7">
          <w:headerReference w:type="default" r:id="rId8"/>
          <w:footerReference w:type="default" r:id="rId9"/>
          <w:pgSz w:w="12240" w:h="15840"/>
          <w:pgMar w:top="7200" w:right="0" w:bottom="360" w:left="5400" w:header="720" w:footer="720" w:gutter="0"/>
          <w:cols w:space="720"/>
        </w:sectPr>
      </w:pPr>
      <w:r w:rsidRPr="005A01BD">
        <w:rPr>
          <w:sz w:val="28"/>
          <w:szCs w:val="28"/>
        </w:rPr>
        <w:t>Learn</w:t>
      </w:r>
      <w:r>
        <w:rPr>
          <w:sz w:val="28"/>
          <w:szCs w:val="28"/>
        </w:rPr>
        <w:t xml:space="preserve"> the storied history of how Greater Madison, Wisconsin is charting a new future for its five world-renowned lakes</w:t>
      </w:r>
      <w:r w:rsidR="00246061" w:rsidRPr="005A01BD">
        <w:rPr>
          <w:sz w:val="28"/>
          <w:szCs w:val="28"/>
        </w:rPr>
        <w:t>.</w:t>
      </w:r>
      <w:r>
        <w:rPr>
          <w:sz w:val="28"/>
          <w:szCs w:val="28"/>
        </w:rPr>
        <w:t xml:space="preserve">  This presentation will share the latest innovations in water quality monitoring, coalition-building, and activating over a quarter-million watershed  residents to bring about transformative  change.</w:t>
      </w:r>
    </w:p>
    <w:p w14:paraId="746D0BAA" w14:textId="62AC8232" w:rsidR="00626AEC" w:rsidRPr="005A01BD" w:rsidRDefault="005A01BD" w:rsidP="00626AEC">
      <w:pPr>
        <w:rPr>
          <w:b/>
          <w:i/>
          <w:iCs/>
          <w:sz w:val="28"/>
          <w:szCs w:val="28"/>
        </w:rPr>
      </w:pPr>
      <w:r>
        <w:rPr>
          <w:b/>
          <w:sz w:val="28"/>
          <w:szCs w:val="28"/>
        </w:rPr>
        <w:lastRenderedPageBreak/>
        <w:t>Employment</w:t>
      </w:r>
      <w:r w:rsidR="004117F3">
        <w:rPr>
          <w:b/>
          <w:sz w:val="28"/>
          <w:szCs w:val="28"/>
        </w:rPr>
        <w:t>-</w:t>
      </w:r>
      <w:r>
        <w:rPr>
          <w:b/>
          <w:sz w:val="28"/>
          <w:szCs w:val="28"/>
        </w:rPr>
        <w:t xml:space="preserve">Based Immigration: Principles and Practice </w:t>
      </w:r>
      <w:r w:rsidR="00626AEC" w:rsidRPr="005A01BD">
        <w:rPr>
          <w:sz w:val="28"/>
          <w:szCs w:val="28"/>
        </w:rPr>
        <w:t xml:space="preserve"> – </w:t>
      </w:r>
      <w:r>
        <w:rPr>
          <w:i/>
          <w:iCs/>
          <w:sz w:val="28"/>
          <w:szCs w:val="28"/>
        </w:rPr>
        <w:t xml:space="preserve">Maryam </w:t>
      </w:r>
      <w:proofErr w:type="spellStart"/>
      <w:r>
        <w:rPr>
          <w:i/>
          <w:iCs/>
          <w:sz w:val="28"/>
          <w:szCs w:val="28"/>
        </w:rPr>
        <w:t>G</w:t>
      </w:r>
      <w:r w:rsidR="004117F3">
        <w:rPr>
          <w:i/>
          <w:iCs/>
          <w:sz w:val="28"/>
          <w:szCs w:val="28"/>
        </w:rPr>
        <w:t>hayyad</w:t>
      </w:r>
      <w:proofErr w:type="spellEnd"/>
      <w:r w:rsidR="004117F3">
        <w:rPr>
          <w:i/>
          <w:iCs/>
          <w:sz w:val="28"/>
          <w:szCs w:val="28"/>
        </w:rPr>
        <w:t>, Esq., Murphy Desmond S.C.</w:t>
      </w:r>
    </w:p>
    <w:p w14:paraId="166562E6" w14:textId="77777777" w:rsidR="00626AEC" w:rsidRPr="005A01BD" w:rsidRDefault="00626AEC" w:rsidP="00626AEC">
      <w:pPr>
        <w:rPr>
          <w:b/>
          <w:sz w:val="28"/>
          <w:szCs w:val="28"/>
        </w:rPr>
      </w:pPr>
    </w:p>
    <w:p w14:paraId="4A8FBD3D" w14:textId="49F5DBB5" w:rsidR="00626AEC" w:rsidRPr="005A01BD" w:rsidRDefault="004117F3" w:rsidP="00626AEC">
      <w:pPr>
        <w:rPr>
          <w:sz w:val="28"/>
          <w:szCs w:val="28"/>
        </w:rPr>
      </w:pPr>
      <w:r>
        <w:rPr>
          <w:sz w:val="28"/>
          <w:szCs w:val="28"/>
        </w:rPr>
        <w:t xml:space="preserve">Attorney </w:t>
      </w:r>
      <w:proofErr w:type="spellStart"/>
      <w:r>
        <w:rPr>
          <w:sz w:val="28"/>
          <w:szCs w:val="28"/>
        </w:rPr>
        <w:t>Ghayyad</w:t>
      </w:r>
      <w:proofErr w:type="spellEnd"/>
      <w:r>
        <w:rPr>
          <w:sz w:val="28"/>
          <w:szCs w:val="28"/>
        </w:rPr>
        <w:t xml:space="preserve"> will </w:t>
      </w:r>
      <w:proofErr w:type="gramStart"/>
      <w:r>
        <w:rPr>
          <w:sz w:val="28"/>
          <w:szCs w:val="28"/>
        </w:rPr>
        <w:t>provide an introduction to</w:t>
      </w:r>
      <w:proofErr w:type="gramEnd"/>
      <w:r>
        <w:rPr>
          <w:sz w:val="28"/>
          <w:szCs w:val="28"/>
        </w:rPr>
        <w:t xml:space="preserve"> employment-based immigration, review basic principles, and discuss best practice.  The subject matter will include a review of temporary and permanent employment-based visa classifications, the five employment-based visa preference categories, and the labor certification process,</w:t>
      </w:r>
    </w:p>
    <w:p w14:paraId="37756C60" w14:textId="44123E2F" w:rsidR="00F40EB5" w:rsidRDefault="00F40EB5" w:rsidP="00626AEC">
      <w:pPr>
        <w:rPr>
          <w:sz w:val="28"/>
          <w:szCs w:val="28"/>
          <w:highlight w:val="yellow"/>
        </w:rPr>
      </w:pPr>
    </w:p>
    <w:p w14:paraId="0AE87A0D" w14:textId="77777777" w:rsidR="00114A9C" w:rsidRPr="00390292" w:rsidRDefault="00114A9C" w:rsidP="00626AEC">
      <w:pPr>
        <w:rPr>
          <w:sz w:val="28"/>
          <w:szCs w:val="28"/>
          <w:highlight w:val="yellow"/>
        </w:rPr>
      </w:pPr>
    </w:p>
    <w:p w14:paraId="1D6FDAC7" w14:textId="7713F6A3" w:rsidR="004117F3" w:rsidRPr="004117F3" w:rsidRDefault="004117F3" w:rsidP="004117F3">
      <w:pPr>
        <w:spacing w:after="120"/>
        <w:rPr>
          <w:bCs/>
          <w:i/>
          <w:iCs/>
          <w:sz w:val="28"/>
          <w:szCs w:val="28"/>
        </w:rPr>
      </w:pPr>
      <w:r w:rsidRPr="004117F3">
        <w:rPr>
          <w:b/>
          <w:sz w:val="28"/>
          <w:szCs w:val="28"/>
        </w:rPr>
        <w:t xml:space="preserve">Best Practices Panel Discussion:  Post-Covid Return to Work – </w:t>
      </w:r>
      <w:r>
        <w:rPr>
          <w:bCs/>
          <w:i/>
          <w:iCs/>
          <w:sz w:val="28"/>
          <w:szCs w:val="28"/>
        </w:rPr>
        <w:t xml:space="preserve">Matthew Fleming, Esq. and Ginger Zimmerman, Esq., Murphy Desmond S.C., Anthony Barbieri, Esq., Kessler Collins, Neal Weinstein, Esq., Ingram </w:t>
      </w:r>
      <w:proofErr w:type="spellStart"/>
      <w:r>
        <w:rPr>
          <w:bCs/>
          <w:i/>
          <w:iCs/>
          <w:sz w:val="28"/>
          <w:szCs w:val="28"/>
        </w:rPr>
        <w:t>Yuzek</w:t>
      </w:r>
      <w:proofErr w:type="spellEnd"/>
      <w:r>
        <w:rPr>
          <w:bCs/>
          <w:i/>
          <w:iCs/>
          <w:sz w:val="28"/>
          <w:szCs w:val="28"/>
        </w:rPr>
        <w:t xml:space="preserve"> Gainen Carroll </w:t>
      </w:r>
      <w:proofErr w:type="spellStart"/>
      <w:r>
        <w:rPr>
          <w:bCs/>
          <w:i/>
          <w:iCs/>
          <w:sz w:val="28"/>
          <w:szCs w:val="28"/>
        </w:rPr>
        <w:t>Bertolotti</w:t>
      </w:r>
      <w:proofErr w:type="spellEnd"/>
      <w:r>
        <w:rPr>
          <w:bCs/>
          <w:i/>
          <w:iCs/>
          <w:sz w:val="28"/>
          <w:szCs w:val="28"/>
        </w:rPr>
        <w:t xml:space="preserve"> LLP</w:t>
      </w:r>
    </w:p>
    <w:p w14:paraId="6728D729" w14:textId="567E210B" w:rsidR="004117F3" w:rsidRPr="004117F3" w:rsidRDefault="004117F3" w:rsidP="004117F3">
      <w:pPr>
        <w:rPr>
          <w:sz w:val="28"/>
          <w:szCs w:val="28"/>
        </w:rPr>
      </w:pPr>
      <w:r>
        <w:rPr>
          <w:sz w:val="28"/>
          <w:szCs w:val="28"/>
        </w:rPr>
        <w:t>In March of 2020, COVID-19 upended our lives – particularly our lives at the office.  Now that we are in (or entering) the post-COVID world, what does the office look like now and what will it look like going forward?</w:t>
      </w:r>
      <w:r w:rsidR="00114A9C">
        <w:rPr>
          <w:sz w:val="28"/>
          <w:szCs w:val="28"/>
        </w:rPr>
        <w:t xml:space="preserve">  Panelists will discuss how their offices have changed, or alternatively, how much they have returned to “normal” coming out of COVID.  The panel will discuss what lessons have been learned about office life and the way we conduct business.  What does office culture look like now and what are the expectations of employees both existing and new? What is working and what is not?  We will also hear the perspective of a major office landlord about what it sees with its tenants and how COVID has shaped the market for office space.</w:t>
      </w:r>
    </w:p>
    <w:p w14:paraId="24D33C0D" w14:textId="0D873156" w:rsidR="00114A9C" w:rsidRDefault="00114A9C">
      <w:pPr>
        <w:rPr>
          <w:b/>
          <w:sz w:val="28"/>
          <w:szCs w:val="28"/>
        </w:rPr>
      </w:pPr>
      <w:r>
        <w:rPr>
          <w:b/>
          <w:sz w:val="28"/>
          <w:szCs w:val="28"/>
        </w:rPr>
        <w:br w:type="page"/>
      </w:r>
    </w:p>
    <w:p w14:paraId="447AFFDA" w14:textId="77777777" w:rsidR="00114A9C" w:rsidRPr="00114A9C" w:rsidRDefault="00114A9C" w:rsidP="00F40EB5">
      <w:pPr>
        <w:spacing w:after="120"/>
        <w:rPr>
          <w:rFonts w:cs="Arial"/>
          <w:b/>
          <w:bCs/>
          <w:sz w:val="28"/>
          <w:szCs w:val="28"/>
        </w:rPr>
      </w:pPr>
      <w:r w:rsidRPr="00114A9C">
        <w:rPr>
          <w:rFonts w:cs="Arial"/>
          <w:b/>
          <w:bCs/>
          <w:sz w:val="28"/>
          <w:szCs w:val="28"/>
        </w:rPr>
        <w:lastRenderedPageBreak/>
        <w:t>“Show Me the Money” – Sports Agency in Private Practice</w:t>
      </w:r>
    </w:p>
    <w:p w14:paraId="135C4CAB" w14:textId="04CF0E1A" w:rsidR="00626AEC" w:rsidRDefault="00114A9C" w:rsidP="00F40EB5">
      <w:pPr>
        <w:spacing w:after="120"/>
        <w:rPr>
          <w:rFonts w:cs="Arial"/>
          <w:sz w:val="28"/>
          <w:szCs w:val="28"/>
        </w:rPr>
      </w:pPr>
      <w:r w:rsidRPr="00114A9C">
        <w:rPr>
          <w:rFonts w:cs="Arial"/>
          <w:i/>
          <w:iCs/>
          <w:sz w:val="28"/>
          <w:szCs w:val="28"/>
        </w:rPr>
        <w:t xml:space="preserve">Tim </w:t>
      </w:r>
      <w:proofErr w:type="spellStart"/>
      <w:r w:rsidRPr="00114A9C">
        <w:rPr>
          <w:rFonts w:cs="Arial"/>
          <w:i/>
          <w:iCs/>
          <w:sz w:val="28"/>
          <w:szCs w:val="28"/>
        </w:rPr>
        <w:t>Valentyn</w:t>
      </w:r>
      <w:proofErr w:type="spellEnd"/>
      <w:r w:rsidRPr="00114A9C">
        <w:rPr>
          <w:rFonts w:cs="Arial"/>
          <w:i/>
          <w:iCs/>
          <w:sz w:val="28"/>
          <w:szCs w:val="28"/>
        </w:rPr>
        <w:t>, Esq., Former longtime partner, and President of Murphy Desmond S.C.</w:t>
      </w:r>
    </w:p>
    <w:p w14:paraId="165CA290" w14:textId="17A4F573" w:rsidR="00114A9C" w:rsidRPr="00114A9C" w:rsidRDefault="00114A9C" w:rsidP="00F40EB5">
      <w:pPr>
        <w:spacing w:after="120"/>
        <w:rPr>
          <w:rFonts w:cs="Arial"/>
          <w:sz w:val="28"/>
          <w:szCs w:val="28"/>
        </w:rPr>
      </w:pPr>
      <w:r w:rsidRPr="00114A9C">
        <w:rPr>
          <w:rFonts w:cs="Arial"/>
          <w:sz w:val="28"/>
          <w:szCs w:val="28"/>
        </w:rPr>
        <w:t xml:space="preserve">Attorney </w:t>
      </w:r>
      <w:proofErr w:type="spellStart"/>
      <w:r>
        <w:rPr>
          <w:rFonts w:cs="Arial"/>
          <w:sz w:val="28"/>
          <w:szCs w:val="28"/>
        </w:rPr>
        <w:t>Valentyn</w:t>
      </w:r>
      <w:proofErr w:type="spellEnd"/>
      <w:r>
        <w:rPr>
          <w:rFonts w:cs="Arial"/>
          <w:sz w:val="28"/>
          <w:szCs w:val="28"/>
        </w:rPr>
        <w:t xml:space="preserve"> will discuss his career as a sports agent operating within the framework of a private practice law firm.  Tim will offer insights into the recruitment and representation of professional athletes and coaches, including fee structure, certification, recent trends and more.</w:t>
      </w:r>
    </w:p>
    <w:p w14:paraId="4BD0DDEE" w14:textId="042849FC" w:rsidR="00F40EB5" w:rsidRDefault="00F40EB5" w:rsidP="00F40EB5">
      <w:pPr>
        <w:spacing w:after="120"/>
        <w:rPr>
          <w:rFonts w:cs="Arial"/>
          <w:sz w:val="28"/>
          <w:szCs w:val="28"/>
        </w:rPr>
      </w:pPr>
    </w:p>
    <w:p w14:paraId="18AB0192" w14:textId="3C18C27D" w:rsidR="00B425B0" w:rsidRDefault="00B425B0" w:rsidP="00F40EB5">
      <w:pPr>
        <w:spacing w:after="120"/>
        <w:rPr>
          <w:rFonts w:cs="Arial"/>
          <w:i/>
          <w:iCs/>
          <w:sz w:val="28"/>
          <w:szCs w:val="28"/>
        </w:rPr>
      </w:pPr>
      <w:r>
        <w:rPr>
          <w:rFonts w:cs="Arial"/>
          <w:b/>
          <w:bCs/>
          <w:sz w:val="28"/>
          <w:szCs w:val="28"/>
        </w:rPr>
        <w:t xml:space="preserve">Data Do’s and Data Do Not Do’s – </w:t>
      </w:r>
      <w:r w:rsidRPr="00B425B0">
        <w:rPr>
          <w:rFonts w:cs="Arial"/>
          <w:i/>
          <w:iCs/>
          <w:sz w:val="28"/>
          <w:szCs w:val="28"/>
        </w:rPr>
        <w:t xml:space="preserve">Mark </w:t>
      </w:r>
      <w:proofErr w:type="spellStart"/>
      <w:r w:rsidRPr="00B425B0">
        <w:rPr>
          <w:rFonts w:cs="Arial"/>
          <w:i/>
          <w:iCs/>
          <w:sz w:val="28"/>
          <w:szCs w:val="28"/>
        </w:rPr>
        <w:t>Maciolek</w:t>
      </w:r>
      <w:proofErr w:type="spellEnd"/>
      <w:r>
        <w:rPr>
          <w:rFonts w:cs="Arial"/>
          <w:i/>
          <w:iCs/>
          <w:sz w:val="28"/>
          <w:szCs w:val="28"/>
        </w:rPr>
        <w:t>, Esq., Murphy Desmond S.C.</w:t>
      </w:r>
    </w:p>
    <w:p w14:paraId="1CEA0EF4" w14:textId="33ECDBD9" w:rsidR="00B425B0" w:rsidRDefault="00B425B0" w:rsidP="00F40EB5">
      <w:pPr>
        <w:spacing w:after="120"/>
        <w:rPr>
          <w:rFonts w:cs="Arial"/>
          <w:sz w:val="28"/>
          <w:szCs w:val="28"/>
        </w:rPr>
      </w:pPr>
      <w:r>
        <w:rPr>
          <w:rFonts w:cs="Arial"/>
          <w:sz w:val="28"/>
          <w:szCs w:val="28"/>
        </w:rPr>
        <w:t xml:space="preserve">Attorney </w:t>
      </w:r>
      <w:proofErr w:type="spellStart"/>
      <w:r>
        <w:rPr>
          <w:rFonts w:cs="Arial"/>
          <w:sz w:val="28"/>
          <w:szCs w:val="28"/>
        </w:rPr>
        <w:t>Maciolek</w:t>
      </w:r>
      <w:proofErr w:type="spellEnd"/>
      <w:r>
        <w:rPr>
          <w:rFonts w:cs="Arial"/>
          <w:sz w:val="28"/>
          <w:szCs w:val="28"/>
        </w:rPr>
        <w:t xml:space="preserve"> will discuss electronic data keeping practices and obligations in the United States to preserve electronic data that could be relevant evidence upon receiving notice of litigation.</w:t>
      </w:r>
    </w:p>
    <w:p w14:paraId="20BADA7E" w14:textId="3B5CD244" w:rsidR="00B425B0" w:rsidRDefault="00B425B0" w:rsidP="00F40EB5">
      <w:pPr>
        <w:spacing w:after="120"/>
        <w:rPr>
          <w:rFonts w:cs="Arial"/>
          <w:sz w:val="28"/>
          <w:szCs w:val="28"/>
        </w:rPr>
      </w:pPr>
    </w:p>
    <w:p w14:paraId="72FB40E8" w14:textId="0AFBA245" w:rsidR="00B425B0" w:rsidRDefault="00B425B0" w:rsidP="00F40EB5">
      <w:pPr>
        <w:spacing w:after="120"/>
        <w:rPr>
          <w:rFonts w:cs="Arial"/>
          <w:i/>
          <w:iCs/>
          <w:sz w:val="28"/>
          <w:szCs w:val="28"/>
        </w:rPr>
      </w:pPr>
      <w:r>
        <w:rPr>
          <w:rFonts w:cs="Arial"/>
          <w:b/>
          <w:bCs/>
          <w:sz w:val="28"/>
          <w:szCs w:val="28"/>
        </w:rPr>
        <w:t xml:space="preserve">Wind Energy: Opportunities and Challenges for a Sustainable Energy Future – </w:t>
      </w:r>
      <w:r>
        <w:rPr>
          <w:rFonts w:cs="Arial"/>
          <w:i/>
          <w:iCs/>
          <w:sz w:val="28"/>
          <w:szCs w:val="28"/>
        </w:rPr>
        <w:t xml:space="preserve">James </w:t>
      </w:r>
      <w:proofErr w:type="spellStart"/>
      <w:r>
        <w:rPr>
          <w:rFonts w:cs="Arial"/>
          <w:i/>
          <w:iCs/>
          <w:sz w:val="28"/>
          <w:szCs w:val="28"/>
        </w:rPr>
        <w:t>Tinjum</w:t>
      </w:r>
      <w:proofErr w:type="spellEnd"/>
      <w:r>
        <w:rPr>
          <w:rFonts w:cs="Arial"/>
          <w:i/>
          <w:iCs/>
          <w:sz w:val="28"/>
          <w:szCs w:val="28"/>
        </w:rPr>
        <w:t>, Ph.D., University of Wisconsin-Madison</w:t>
      </w:r>
    </w:p>
    <w:p w14:paraId="728CE216" w14:textId="4FC88BF2" w:rsidR="00B425B0" w:rsidRPr="00B425B0" w:rsidRDefault="00B425B0" w:rsidP="00F40EB5">
      <w:pPr>
        <w:spacing w:after="120"/>
        <w:rPr>
          <w:rFonts w:cs="Arial"/>
          <w:sz w:val="28"/>
          <w:szCs w:val="28"/>
        </w:rPr>
      </w:pPr>
      <w:r>
        <w:rPr>
          <w:rFonts w:cs="Arial"/>
          <w:sz w:val="28"/>
          <w:szCs w:val="28"/>
        </w:rPr>
        <w:t>Wind power capacity in the United States has experienced strong growth for a decade, such that nearly 10% of US electrical production is now from wind energy.  Projected near-term growth will be supported by federal tax credits and/or direct credits through the Inflation Reduction Act – as well as a myriad of state-level policies and corporate sustainability initiatives.  Wind additions have also been driven by improvements in the cost and performance of wind power technologies and increasing societal pressures thus yielding low power sales prices for utility, corporate, and other purchasers.  Challenges remain, including increasingly complex landowner lease agreements, environmental permitting, and transmission constraints.</w:t>
      </w:r>
    </w:p>
    <w:p w14:paraId="2FDF5F69" w14:textId="77777777" w:rsidR="00626AEC" w:rsidRDefault="00626AEC" w:rsidP="00626AEC">
      <w:pPr>
        <w:rPr>
          <w:b/>
          <w:sz w:val="28"/>
          <w:szCs w:val="28"/>
        </w:rPr>
      </w:pPr>
    </w:p>
    <w:p w14:paraId="2BE87851" w14:textId="5DF073D0" w:rsidR="00E51DC5" w:rsidRPr="00E51DC5" w:rsidRDefault="00B425B0" w:rsidP="00E51DC5">
      <w:pPr>
        <w:spacing w:after="120"/>
        <w:rPr>
          <w:bCs/>
          <w:i/>
          <w:iCs/>
          <w:sz w:val="28"/>
          <w:szCs w:val="28"/>
        </w:rPr>
      </w:pPr>
      <w:bookmarkStart w:id="0" w:name="_Hlk116122663"/>
      <w:r w:rsidRPr="00E51DC5">
        <w:rPr>
          <w:b/>
          <w:sz w:val="28"/>
          <w:szCs w:val="28"/>
        </w:rPr>
        <w:lastRenderedPageBreak/>
        <w:t xml:space="preserve">Best Practices Panel Discussion:  </w:t>
      </w:r>
      <w:r w:rsidR="00E51DC5" w:rsidRPr="00E51DC5">
        <w:rPr>
          <w:b/>
          <w:sz w:val="28"/>
          <w:szCs w:val="28"/>
        </w:rPr>
        <w:t>Law</w:t>
      </w:r>
      <w:r w:rsidR="00E51DC5" w:rsidRPr="00C92CAD">
        <w:rPr>
          <w:b/>
          <w:sz w:val="28"/>
          <w:szCs w:val="28"/>
        </w:rPr>
        <w:t xml:space="preserve"> Firm </w:t>
      </w:r>
      <w:r w:rsidR="00E51DC5">
        <w:rPr>
          <w:b/>
          <w:sz w:val="28"/>
          <w:szCs w:val="28"/>
        </w:rPr>
        <w:t xml:space="preserve">Marketing in 2022 – What Works and What Doesn’t – </w:t>
      </w:r>
      <w:r w:rsidR="00E51DC5">
        <w:rPr>
          <w:bCs/>
          <w:i/>
          <w:iCs/>
          <w:sz w:val="28"/>
          <w:szCs w:val="28"/>
        </w:rPr>
        <w:t>Murphy Desmond S.C. Shareholder, Matthew Fleming, Esq., Kessler Collins Associates, Anne-</w:t>
      </w:r>
      <w:proofErr w:type="spellStart"/>
      <w:r w:rsidR="00E51DC5">
        <w:rPr>
          <w:bCs/>
          <w:i/>
          <w:iCs/>
          <w:sz w:val="28"/>
          <w:szCs w:val="28"/>
        </w:rPr>
        <w:t>Alise</w:t>
      </w:r>
      <w:proofErr w:type="spellEnd"/>
      <w:r w:rsidR="00E51DC5">
        <w:rPr>
          <w:bCs/>
          <w:i/>
          <w:iCs/>
          <w:sz w:val="28"/>
          <w:szCs w:val="28"/>
        </w:rPr>
        <w:t xml:space="preserve"> (Ali) Hinckley, Esq. and Chandler Saul, Esq., and Murphy Desmond S.C. Marketing Director, Amy Gores.</w:t>
      </w:r>
    </w:p>
    <w:p w14:paraId="1C46D269" w14:textId="3BEAE686" w:rsidR="00E51DC5" w:rsidRDefault="00E51DC5" w:rsidP="00B425B0">
      <w:pPr>
        <w:rPr>
          <w:sz w:val="28"/>
          <w:szCs w:val="28"/>
        </w:rPr>
      </w:pPr>
      <w:r>
        <w:rPr>
          <w:sz w:val="28"/>
          <w:szCs w:val="28"/>
        </w:rPr>
        <w:t>Marketing for law firms continues to evolve</w:t>
      </w:r>
      <w:r w:rsidR="007605D6">
        <w:rPr>
          <w:sz w:val="28"/>
          <w:szCs w:val="28"/>
        </w:rPr>
        <w:t>,</w:t>
      </w:r>
      <w:r>
        <w:rPr>
          <w:sz w:val="28"/>
          <w:szCs w:val="28"/>
        </w:rPr>
        <w:t xml:space="preserve"> and firms are spending substantial amounts on attracting new business.  Having a “why” behind your firm’s marketing and business development strategy, a specific action plan to achieve the strategy, and a strong focus on evaluating and measuring the return on investment will ensure the resources (both time and money) invested in these efforts produce the intended results</w:t>
      </w:r>
      <w:r w:rsidR="00B425B0" w:rsidRPr="00E51DC5">
        <w:rPr>
          <w:sz w:val="28"/>
          <w:szCs w:val="28"/>
        </w:rPr>
        <w:t xml:space="preserve">. </w:t>
      </w:r>
      <w:r>
        <w:rPr>
          <w:sz w:val="28"/>
          <w:szCs w:val="28"/>
        </w:rPr>
        <w:t xml:space="preserve"> The panel will </w:t>
      </w:r>
      <w:r w:rsidR="007605D6">
        <w:rPr>
          <w:sz w:val="28"/>
          <w:szCs w:val="28"/>
        </w:rPr>
        <w:t>w</w:t>
      </w:r>
      <w:r>
        <w:rPr>
          <w:sz w:val="28"/>
          <w:szCs w:val="28"/>
        </w:rPr>
        <w:t xml:space="preserve">alk through practical ways of evaluating marketing and business development opportunities to determine which will yield the best </w:t>
      </w:r>
      <w:r w:rsidR="007605D6">
        <w:rPr>
          <w:sz w:val="28"/>
          <w:szCs w:val="28"/>
        </w:rPr>
        <w:t>results, tips for developing business plans with a strong focus on ROI, and the importance of developing a business mindset with young lawyers.</w:t>
      </w:r>
    </w:p>
    <w:bookmarkEnd w:id="0"/>
    <w:p w14:paraId="5C027B73" w14:textId="3D9A83B6" w:rsidR="00B425B0" w:rsidRDefault="00B425B0" w:rsidP="00B425B0">
      <w:pPr>
        <w:rPr>
          <w:b/>
          <w:sz w:val="28"/>
          <w:szCs w:val="28"/>
          <w:highlight w:val="yellow"/>
        </w:rPr>
      </w:pPr>
    </w:p>
    <w:sectPr w:rsidR="00B425B0" w:rsidSect="003F60F0">
      <w:headerReference w:type="default" r:id="rId10"/>
      <w:footerReference w:type="default" r:id="rId11"/>
      <w:headerReference w:type="first" r:id="rId12"/>
      <w:footerReference w:type="first" r:id="rId13"/>
      <w:pgSz w:w="12240" w:h="15840"/>
      <w:pgMar w:top="2880" w:right="720" w:bottom="720" w:left="3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0E985" w14:textId="77777777" w:rsidR="00FA0914" w:rsidRDefault="00FA0914">
      <w:r>
        <w:separator/>
      </w:r>
    </w:p>
  </w:endnote>
  <w:endnote w:type="continuationSeparator" w:id="0">
    <w:p w14:paraId="7A02172F" w14:textId="77777777" w:rsidR="00FA0914" w:rsidRDefault="00FA0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9527" w14:textId="3485477F" w:rsidR="006018A7" w:rsidRDefault="006E37D3">
    <w:pPr>
      <w:pStyle w:val="Footer"/>
    </w:pPr>
    <w:r>
      <w:rPr>
        <w:noProof/>
        <w:lang w:eastAsia="en-US"/>
      </w:rPr>
      <mc:AlternateContent>
        <mc:Choice Requires="wps">
          <w:drawing>
            <wp:anchor distT="0" distB="0" distL="114300" distR="114300" simplePos="0" relativeHeight="251659264" behindDoc="0" locked="0" layoutInCell="1" allowOverlap="1" wp14:anchorId="6B83C8DE" wp14:editId="71A48643">
              <wp:simplePos x="0" y="0"/>
              <wp:positionH relativeFrom="column">
                <wp:posOffset>-3200400</wp:posOffset>
              </wp:positionH>
              <wp:positionV relativeFrom="paragraph">
                <wp:posOffset>178435</wp:posOffset>
              </wp:positionV>
              <wp:extent cx="6841490" cy="0"/>
              <wp:effectExtent l="0" t="25400" r="41910" b="2540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1490" cy="0"/>
                      </a:xfrm>
                      <a:prstGeom prst="line">
                        <a:avLst/>
                      </a:prstGeom>
                      <a:noFill/>
                      <a:ln w="50800">
                        <a:solidFill>
                          <a:srgbClr val="276A6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03649A1"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4.05pt" to="286.7pt,1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" strokecolor="#276a6d" strokeweight="4pt">
              <v:fill o:detectmouseclick="t"/>
              <v:shadow opacity="22938f" mv:blur="38100f" offset="0,2pt"/>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19B8" w14:textId="376812F2" w:rsidR="00CF54E8" w:rsidRDefault="006E37D3">
    <w:pPr>
      <w:pStyle w:val="Footer"/>
    </w:pPr>
    <w:r>
      <w:rPr>
        <w:noProof/>
        <w:lang w:eastAsia="en-US"/>
      </w:rPr>
      <mc:AlternateContent>
        <mc:Choice Requires="wps">
          <w:drawing>
            <wp:anchor distT="0" distB="0" distL="114300" distR="114300" simplePos="0" relativeHeight="251661312" behindDoc="0" locked="0" layoutInCell="1" allowOverlap="1" wp14:anchorId="5CD3CD5B" wp14:editId="33860484">
              <wp:simplePos x="0" y="0"/>
              <wp:positionH relativeFrom="column">
                <wp:posOffset>-1143000</wp:posOffset>
              </wp:positionH>
              <wp:positionV relativeFrom="paragraph">
                <wp:posOffset>114935</wp:posOffset>
              </wp:positionV>
              <wp:extent cx="5486400" cy="520700"/>
              <wp:effectExtent l="0" t="635" r="0" b="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E00EC" w14:textId="5E229AAE" w:rsidR="00CF54E8" w:rsidRPr="00047B09" w:rsidRDefault="001053A1" w:rsidP="00047B09">
                          <w:pPr>
                            <w:jc w:val="center"/>
                            <w:rPr>
                              <w:b/>
                              <w:sz w:val="20"/>
                            </w:rPr>
                          </w:pPr>
                          <w:r>
                            <w:rPr>
                              <w:b/>
                              <w:sz w:val="20"/>
                            </w:rPr>
                            <w:t xml:space="preserve">Fall General Meeting – </w:t>
                          </w:r>
                          <w:r w:rsidR="007605D6">
                            <w:rPr>
                              <w:b/>
                              <w:sz w:val="20"/>
                            </w:rPr>
                            <w:t>Madison, WI</w:t>
                          </w:r>
                          <w:r>
                            <w:rPr>
                              <w:b/>
                              <w:sz w:val="20"/>
                            </w:rPr>
                            <w:t xml:space="preserve"> – O</w:t>
                          </w:r>
                          <w:r w:rsidR="00A96382">
                            <w:rPr>
                              <w:b/>
                              <w:sz w:val="20"/>
                            </w:rPr>
                            <w:t xml:space="preserve">ctober </w:t>
                          </w:r>
                          <w:r w:rsidR="00390292">
                            <w:rPr>
                              <w:b/>
                              <w:sz w:val="20"/>
                            </w:rPr>
                            <w:t>1</w:t>
                          </w:r>
                          <w:r>
                            <w:rPr>
                              <w:b/>
                              <w:sz w:val="20"/>
                            </w:rPr>
                            <w:t>2</w:t>
                          </w:r>
                          <w:r w:rsidR="00A96382">
                            <w:rPr>
                              <w:b/>
                              <w:sz w:val="20"/>
                            </w:rPr>
                            <w:t>-</w:t>
                          </w:r>
                          <w:r w:rsidR="00390292">
                            <w:rPr>
                              <w:b/>
                              <w:sz w:val="20"/>
                            </w:rPr>
                            <w:t>15</w:t>
                          </w:r>
                          <w:r w:rsidR="00A96382">
                            <w:rPr>
                              <w:b/>
                              <w:sz w:val="20"/>
                            </w:rPr>
                            <w:t>, 20</w:t>
                          </w:r>
                          <w:r>
                            <w:rPr>
                              <w:b/>
                              <w:sz w:val="20"/>
                            </w:rPr>
                            <w:t>2</w:t>
                          </w:r>
                          <w:r w:rsidR="00390292">
                            <w:rPr>
                              <w:b/>
                              <w:sz w:val="20"/>
                            </w:rPr>
                            <w:t>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D3CD5B" id="_x0000_t202" coordsize="21600,21600" o:spt="202" path="m,l,21600r21600,l21600,xe">
              <v:stroke joinstyle="miter"/>
              <v:path gradientshapeok="t" o:connecttype="rect"/>
            </v:shapetype>
            <v:shape id="Text Box 15" o:spid="_x0000_s1029" type="#_x0000_t202" style="position:absolute;margin-left:-90pt;margin-top:9.05pt;width:6in;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" filled="f" stroked="f">
              <v:textbox inset=",7.2pt,,7.2pt">
                <w:txbxContent>
                  <w:p w14:paraId="433E00EC" w14:textId="5E229AAE" w:rsidR="00CF54E8" w:rsidRPr="00047B09" w:rsidRDefault="001053A1" w:rsidP="00047B09">
                    <w:pPr>
                      <w:jc w:val="center"/>
                      <w:rPr>
                        <w:b/>
                        <w:sz w:val="20"/>
                      </w:rPr>
                    </w:pPr>
                    <w:r>
                      <w:rPr>
                        <w:b/>
                        <w:sz w:val="20"/>
                      </w:rPr>
                      <w:t xml:space="preserve">Fall General Meeting – </w:t>
                    </w:r>
                    <w:r w:rsidR="007605D6">
                      <w:rPr>
                        <w:b/>
                        <w:sz w:val="20"/>
                      </w:rPr>
                      <w:t>Madison, WI</w:t>
                    </w:r>
                    <w:r>
                      <w:rPr>
                        <w:b/>
                        <w:sz w:val="20"/>
                      </w:rPr>
                      <w:t xml:space="preserve"> – O</w:t>
                    </w:r>
                    <w:r w:rsidR="00A96382">
                      <w:rPr>
                        <w:b/>
                        <w:sz w:val="20"/>
                      </w:rPr>
                      <w:t xml:space="preserve">ctober </w:t>
                    </w:r>
                    <w:r w:rsidR="00390292">
                      <w:rPr>
                        <w:b/>
                        <w:sz w:val="20"/>
                      </w:rPr>
                      <w:t>1</w:t>
                    </w:r>
                    <w:r>
                      <w:rPr>
                        <w:b/>
                        <w:sz w:val="20"/>
                      </w:rPr>
                      <w:t>2</w:t>
                    </w:r>
                    <w:r w:rsidR="00A96382">
                      <w:rPr>
                        <w:b/>
                        <w:sz w:val="20"/>
                      </w:rPr>
                      <w:t>-</w:t>
                    </w:r>
                    <w:r w:rsidR="00390292">
                      <w:rPr>
                        <w:b/>
                        <w:sz w:val="20"/>
                      </w:rPr>
                      <w:t>15</w:t>
                    </w:r>
                    <w:r w:rsidR="00A96382">
                      <w:rPr>
                        <w:b/>
                        <w:sz w:val="20"/>
                      </w:rPr>
                      <w:t>, 20</w:t>
                    </w:r>
                    <w:r>
                      <w:rPr>
                        <w:b/>
                        <w:sz w:val="20"/>
                      </w:rPr>
                      <w:t>2</w:t>
                    </w:r>
                    <w:r w:rsidR="00390292">
                      <w:rPr>
                        <w:b/>
                        <w:sz w:val="20"/>
                      </w:rPr>
                      <w:t>2</w:t>
                    </w:r>
                  </w:p>
                </w:txbxContent>
              </v:textbox>
            </v:shape>
          </w:pict>
        </mc:Fallback>
      </mc:AlternateContent>
    </w:r>
    <w:r>
      <w:rPr>
        <w:noProof/>
        <w:lang w:eastAsia="en-US"/>
      </w:rPr>
      <mc:AlternateContent>
        <mc:Choice Requires="wps">
          <w:drawing>
            <wp:anchor distT="0" distB="0" distL="114300" distR="114300" simplePos="0" relativeHeight="251660288" behindDoc="0" locked="0" layoutInCell="1" allowOverlap="1" wp14:anchorId="447A1452" wp14:editId="08A501CC">
              <wp:simplePos x="0" y="0"/>
              <wp:positionH relativeFrom="column">
                <wp:posOffset>-1830070</wp:posOffset>
              </wp:positionH>
              <wp:positionV relativeFrom="paragraph">
                <wp:posOffset>178435</wp:posOffset>
              </wp:positionV>
              <wp:extent cx="6841490" cy="0"/>
              <wp:effectExtent l="0" t="25400" r="41910" b="25400"/>
              <wp:wrapTight wrapText="bothSides">
                <wp:wrapPolygon edited="0">
                  <wp:start x="0" y="-1"/>
                  <wp:lineTo x="0" y="-1"/>
                  <wp:lineTo x="21652" y="-1"/>
                  <wp:lineTo x="21652" y="-1"/>
                  <wp:lineTo x="0" y="-1"/>
                </wp:wrapPolygon>
              </wp:wrapTight>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1490" cy="0"/>
                      </a:xfrm>
                      <a:prstGeom prst="line">
                        <a:avLst/>
                      </a:prstGeom>
                      <a:noFill/>
                      <a:ln w="50800">
                        <a:solidFill>
                          <a:srgbClr val="276A6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BE46AED" id="Line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1pt,14.05pt" to="394.6pt,1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" strokecolor="#276a6d" strokeweight="4pt">
              <v:fill o:detectmouseclick="t"/>
              <v:shadow opacity="22938f" mv:blur="38100f" offset="0,2pt"/>
              <w10:wrap type="tight"/>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8A95" w14:textId="02CAAB45" w:rsidR="00CF54E8" w:rsidRDefault="006E37D3">
    <w:pPr>
      <w:pStyle w:val="Footer"/>
    </w:pPr>
    <w:r>
      <w:rPr>
        <w:noProof/>
        <w:lang w:eastAsia="en-US"/>
      </w:rPr>
      <mc:AlternateContent>
        <mc:Choice Requires="wps">
          <w:drawing>
            <wp:anchor distT="0" distB="0" distL="114300" distR="114300" simplePos="0" relativeHeight="251663360" behindDoc="0" locked="0" layoutInCell="1" allowOverlap="1" wp14:anchorId="2443EB6B" wp14:editId="140AF0F5">
              <wp:simplePos x="0" y="0"/>
              <wp:positionH relativeFrom="column">
                <wp:posOffset>-1371600</wp:posOffset>
              </wp:positionH>
              <wp:positionV relativeFrom="paragraph">
                <wp:posOffset>178435</wp:posOffset>
              </wp:positionV>
              <wp:extent cx="5943600" cy="457200"/>
              <wp:effectExtent l="0" t="635" r="0" b="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68B7C" w14:textId="77777777" w:rsidR="00CF54E8" w:rsidRPr="00CF54E8" w:rsidRDefault="006018A7" w:rsidP="00CF54E8">
                          <w:pPr>
                            <w:jc w:val="center"/>
                            <w:rPr>
                              <w:b/>
                              <w:sz w:val="20"/>
                            </w:rPr>
                          </w:pPr>
                          <w:r>
                            <w:rPr>
                              <w:b/>
                              <w:sz w:val="20"/>
                            </w:rPr>
                            <w:t xml:space="preserve">[Insert </w:t>
                          </w:r>
                          <w:r w:rsidR="00CF54E8" w:rsidRPr="00CF54E8">
                            <w:rPr>
                              <w:b/>
                              <w:sz w:val="20"/>
                            </w:rPr>
                            <w:t>Meeting/Location/Date</w:t>
                          </w:r>
                          <w:r>
                            <w:rPr>
                              <w:b/>
                              <w:sz w:val="20"/>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3EB6B" id="_x0000_t202" coordsize="21600,21600" o:spt="202" path="m,l,21600r21600,l21600,xe">
              <v:stroke joinstyle="miter"/>
              <v:path gradientshapeok="t" o:connecttype="rect"/>
            </v:shapetype>
            <v:shape id="Text Box 17" o:spid="_x0000_s1030" type="#_x0000_t202" style="position:absolute;margin-left:-108pt;margin-top:14.05pt;width:468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" filled="f" stroked="f">
              <v:textbox inset=",7.2pt,,7.2pt">
                <w:txbxContent>
                  <w:p w14:paraId="33768B7C" w14:textId="77777777" w:rsidR="00CF54E8" w:rsidRPr="00CF54E8" w:rsidRDefault="006018A7" w:rsidP="00CF54E8">
                    <w:pPr>
                      <w:jc w:val="center"/>
                      <w:rPr>
                        <w:b/>
                        <w:sz w:val="20"/>
                      </w:rPr>
                    </w:pPr>
                    <w:r>
                      <w:rPr>
                        <w:b/>
                        <w:sz w:val="20"/>
                      </w:rPr>
                      <w:t xml:space="preserve">[Insert </w:t>
                    </w:r>
                    <w:r w:rsidR="00CF54E8" w:rsidRPr="00CF54E8">
                      <w:rPr>
                        <w:b/>
                        <w:sz w:val="20"/>
                      </w:rPr>
                      <w:t>Meeting/Location/Date</w:t>
                    </w:r>
                    <w:r>
                      <w:rPr>
                        <w:b/>
                        <w:sz w:val="20"/>
                      </w:rPr>
                      <w:t>]</w:t>
                    </w:r>
                  </w:p>
                </w:txbxContent>
              </v:textbox>
            </v:shape>
          </w:pict>
        </mc:Fallback>
      </mc:AlternateContent>
    </w:r>
    <w:r>
      <w:rPr>
        <w:noProof/>
        <w:lang w:eastAsia="en-US"/>
      </w:rPr>
      <mc:AlternateContent>
        <mc:Choice Requires="wps">
          <w:drawing>
            <wp:anchor distT="0" distB="0" distL="114300" distR="114300" simplePos="0" relativeHeight="251662336" behindDoc="0" locked="0" layoutInCell="1" allowOverlap="1" wp14:anchorId="5CAB296F" wp14:editId="12D4C7C8">
              <wp:simplePos x="0" y="0"/>
              <wp:positionH relativeFrom="column">
                <wp:posOffset>-1828800</wp:posOffset>
              </wp:positionH>
              <wp:positionV relativeFrom="paragraph">
                <wp:posOffset>178435</wp:posOffset>
              </wp:positionV>
              <wp:extent cx="6841490" cy="0"/>
              <wp:effectExtent l="38100" t="38735" r="54610" b="50165"/>
              <wp:wrapTight wrapText="bothSides">
                <wp:wrapPolygon edited="0">
                  <wp:start x="-60" y="-2147483648"/>
                  <wp:lineTo x="-60" y="-2147483648"/>
                  <wp:lineTo x="21660" y="-2147483648"/>
                  <wp:lineTo x="21660" y="-2147483648"/>
                  <wp:lineTo x="-60" y="-2147483648"/>
                </wp:wrapPolygon>
              </wp:wrapTight>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1490" cy="0"/>
                      </a:xfrm>
                      <a:prstGeom prst="line">
                        <a:avLst/>
                      </a:prstGeom>
                      <a:noFill/>
                      <a:ln w="50800">
                        <a:solidFill>
                          <a:srgbClr val="78A52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26863D84" id="Line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4.05pt" to="394.7pt,1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" strokecolor="#78a523" strokeweight="4pt">
              <v:fill o:detectmouseclick="t"/>
              <v:shadow opacity="22938f" mv:blur="38100f" offset="0,2pt"/>
              <w10:wrap type="tight"/>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85EEA" w14:textId="77777777" w:rsidR="00FA0914" w:rsidRDefault="00FA0914">
      <w:r>
        <w:separator/>
      </w:r>
    </w:p>
  </w:footnote>
  <w:footnote w:type="continuationSeparator" w:id="0">
    <w:p w14:paraId="1D4A5714" w14:textId="77777777" w:rsidR="00FA0914" w:rsidRDefault="00FA0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58646" w14:textId="75A65E28" w:rsidR="006018A7" w:rsidRDefault="006E37D3">
    <w:pPr>
      <w:pStyle w:val="Header"/>
    </w:pPr>
    <w:r>
      <w:rPr>
        <w:noProof/>
      </w:rPr>
      <mc:AlternateContent>
        <mc:Choice Requires="wps">
          <w:drawing>
            <wp:anchor distT="0" distB="0" distL="114300" distR="114300" simplePos="0" relativeHeight="251666432" behindDoc="0" locked="0" layoutInCell="1" allowOverlap="1" wp14:anchorId="12BE7294" wp14:editId="59B68D7E">
              <wp:simplePos x="0" y="0"/>
              <wp:positionH relativeFrom="column">
                <wp:posOffset>-1663065</wp:posOffset>
              </wp:positionH>
              <wp:positionV relativeFrom="margin">
                <wp:posOffset>-3540760</wp:posOffset>
              </wp:positionV>
              <wp:extent cx="1143000" cy="5716510"/>
              <wp:effectExtent l="0" t="0" r="0" b="0"/>
              <wp:wrapNone/>
              <wp:docPr id="14" name="Text Box 14"/>
              <wp:cNvGraphicFramePr/>
              <a:graphic xmlns:a="http://schemas.openxmlformats.org/drawingml/2006/main">
                <a:graphicData uri="http://schemas.microsoft.com/office/word/2010/wordprocessingShape">
                  <wps:wsp>
                    <wps:cNvSpPr txBox="1"/>
                    <wps:spPr>
                      <a:xfrm rot="10800000">
                        <a:off x="0" y="0"/>
                        <a:ext cx="1143000" cy="5716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62181A" w14:textId="6EE8C717" w:rsidR="006E37D3" w:rsidRPr="00D84DFF" w:rsidRDefault="001053A1" w:rsidP="006E37D3">
                          <w:pPr>
                            <w:rPr>
                              <w:rFonts w:asciiTheme="majorHAnsi" w:hAnsiTheme="majorHAnsi"/>
                              <w:color w:val="FFFFFF" w:themeColor="background1"/>
                              <w:sz w:val="96"/>
                              <w:szCs w:val="80"/>
                            </w:rPr>
                          </w:pPr>
                          <w:r>
                            <w:rPr>
                              <w:rFonts w:asciiTheme="majorHAnsi" w:hAnsiTheme="majorHAnsi"/>
                              <w:color w:val="FFFFFF" w:themeColor="background1"/>
                              <w:sz w:val="96"/>
                              <w:szCs w:val="80"/>
                            </w:rPr>
                            <w:t>PRESENTATIONS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BE7294" id="_x0000_t202" coordsize="21600,21600" o:spt="202" path="m,l,21600r21600,l21600,xe">
              <v:stroke joinstyle="miter"/>
              <v:path gradientshapeok="t" o:connecttype="rect"/>
            </v:shapetype>
            <v:shape id="Text Box 14" o:spid="_x0000_s1027" type="#_x0000_t202" style="position:absolute;margin-left:-130.95pt;margin-top:-278.8pt;width:90pt;height:450.1pt;rotation:180;z-index:251666432;visibility:visible;mso-wrap-style:square;mso-height-percent:0;mso-wrap-distance-left:9pt;mso-wrap-distance-top:0;mso-wrap-distance-right:9pt;mso-wrap-distance-bottom:0;mso-position-horizontal:absolute;mso-position-horizontal-relative:text;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" filled="f" stroked="f">
              <v:textbox style="layout-flow:vertical-ideographic">
                <w:txbxContent>
                  <w:p w14:paraId="6762181A" w14:textId="6EE8C717" w:rsidR="006E37D3" w:rsidRPr="00D84DFF" w:rsidRDefault="001053A1" w:rsidP="006E37D3">
                    <w:pPr>
                      <w:rPr>
                        <w:rFonts w:asciiTheme="majorHAnsi" w:hAnsiTheme="majorHAnsi"/>
                        <w:color w:val="FFFFFF" w:themeColor="background1"/>
                        <w:sz w:val="96"/>
                        <w:szCs w:val="80"/>
                      </w:rPr>
                    </w:pPr>
                    <w:r>
                      <w:rPr>
                        <w:rFonts w:asciiTheme="majorHAnsi" w:hAnsiTheme="majorHAnsi"/>
                        <w:color w:val="FFFFFF" w:themeColor="background1"/>
                        <w:sz w:val="96"/>
                        <w:szCs w:val="80"/>
                      </w:rPr>
                      <w:t>PRESENTATIONS</w:t>
                    </w:r>
                  </w:p>
                </w:txbxContent>
              </v:textbox>
              <w10:wrap anchory="margin"/>
            </v:shape>
          </w:pict>
        </mc:Fallback>
      </mc:AlternateContent>
    </w:r>
    <w:r>
      <w:rPr>
        <w:noProof/>
        <w:lang w:eastAsia="en-US"/>
      </w:rPr>
      <w:drawing>
        <wp:anchor distT="0" distB="0" distL="114300" distR="114300" simplePos="0" relativeHeight="251664384" behindDoc="0" locked="0" layoutInCell="1" allowOverlap="1" wp14:anchorId="7E6E9EB8" wp14:editId="0A770B7D">
          <wp:simplePos x="0" y="0"/>
          <wp:positionH relativeFrom="column">
            <wp:posOffset>-443865</wp:posOffset>
          </wp:positionH>
          <wp:positionV relativeFrom="paragraph">
            <wp:posOffset>1075690</wp:posOffset>
          </wp:positionV>
          <wp:extent cx="4210050" cy="2530475"/>
          <wp:effectExtent l="0" t="0" r="635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1-10-13 at 5.57.06 PM.png"/>
                  <pic:cNvPicPr/>
                </pic:nvPicPr>
                <pic:blipFill rotWithShape="1">
                  <a:blip r:embed="rId1">
                    <a:extLst>
                      <a:ext uri="{28A0092B-C50C-407E-A947-70E740481C1C}">
                        <a14:useLocalDpi xmlns:a14="http://schemas.microsoft.com/office/drawing/2010/main" val="0"/>
                      </a:ext>
                    </a:extLst>
                  </a:blip>
                  <a:srcRect l="1618" t="3105" r="6189" b="11808"/>
                  <a:stretch/>
                </pic:blipFill>
                <pic:spPr bwMode="auto">
                  <a:xfrm>
                    <a:off x="0" y="0"/>
                    <a:ext cx="4210050" cy="2530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18A7">
      <w:rPr>
        <w:noProof/>
      </w:rPr>
      <w:drawing>
        <wp:anchor distT="0" distB="0" distL="114300" distR="114300" simplePos="0" relativeHeight="251658240" behindDoc="1" locked="0" layoutInCell="1" allowOverlap="1" wp14:anchorId="4C7A550D" wp14:editId="34B90574">
          <wp:simplePos x="0" y="0"/>
          <wp:positionH relativeFrom="page">
            <wp:align>left</wp:align>
          </wp:positionH>
          <wp:positionV relativeFrom="page">
            <wp:align>top</wp:align>
          </wp:positionV>
          <wp:extent cx="7527925" cy="917170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LNA-Agenda-Page.jpg"/>
                  <pic:cNvPicPr/>
                </pic:nvPicPr>
                <pic:blipFill rotWithShape="1">
                  <a:blip r:embed="rId2">
                    <a:extLst>
                      <a:ext uri="{28A0092B-C50C-407E-A947-70E740481C1C}">
                        <a14:useLocalDpi xmlns:a14="http://schemas.microsoft.com/office/drawing/2010/main" val="0"/>
                      </a:ext>
                    </a:extLst>
                  </a:blip>
                  <a:srcRect b="5854"/>
                  <a:stretch/>
                </pic:blipFill>
                <pic:spPr bwMode="auto">
                  <a:xfrm>
                    <a:off x="0" y="0"/>
                    <a:ext cx="7528352" cy="917222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D2F6" w14:textId="35346F01" w:rsidR="00CF54E8" w:rsidRPr="009255EF" w:rsidRDefault="006E37D3" w:rsidP="009255EF">
    <w:pPr>
      <w:pStyle w:val="Header"/>
    </w:pPr>
    <w:r>
      <w:rPr>
        <w:noProof/>
      </w:rPr>
      <mc:AlternateContent>
        <mc:Choice Requires="wps">
          <w:drawing>
            <wp:anchor distT="0" distB="0" distL="114300" distR="114300" simplePos="0" relativeHeight="251668480" behindDoc="0" locked="0" layoutInCell="1" allowOverlap="1" wp14:anchorId="37934D95" wp14:editId="5B5C1EDA">
              <wp:simplePos x="0" y="0"/>
              <wp:positionH relativeFrom="column">
                <wp:posOffset>-1663065</wp:posOffset>
              </wp:positionH>
              <wp:positionV relativeFrom="paragraph">
                <wp:posOffset>117129</wp:posOffset>
              </wp:positionV>
              <wp:extent cx="2966085" cy="456993"/>
              <wp:effectExtent l="0" t="0" r="0" b="635"/>
              <wp:wrapNone/>
              <wp:docPr id="13" name="Text Box 13"/>
              <wp:cNvGraphicFramePr/>
              <a:graphic xmlns:a="http://schemas.openxmlformats.org/drawingml/2006/main">
                <a:graphicData uri="http://schemas.microsoft.com/office/word/2010/wordprocessingShape">
                  <wps:wsp>
                    <wps:cNvSpPr txBox="1"/>
                    <wps:spPr>
                      <a:xfrm>
                        <a:off x="0" y="0"/>
                        <a:ext cx="2966085" cy="45699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3E828C" w14:textId="2F3B4736" w:rsidR="006E37D3" w:rsidRPr="00035B6B" w:rsidRDefault="001053A1" w:rsidP="006E37D3">
                          <w:pPr>
                            <w:rPr>
                              <w:rFonts w:asciiTheme="majorHAnsi" w:hAnsiTheme="majorHAnsi"/>
                              <w:color w:val="FFFFFF" w:themeColor="background1"/>
                              <w:sz w:val="44"/>
                            </w:rPr>
                          </w:pPr>
                          <w:r>
                            <w:rPr>
                              <w:rFonts w:asciiTheme="majorHAnsi" w:hAnsiTheme="majorHAnsi"/>
                              <w:color w:val="FFFFFF" w:themeColor="background1"/>
                              <w:sz w:val="44"/>
                            </w:rPr>
                            <w:t>P</w:t>
                          </w:r>
                          <w:r w:rsidR="004D0CDB">
                            <w:rPr>
                              <w:rFonts w:asciiTheme="majorHAnsi" w:hAnsiTheme="majorHAnsi"/>
                              <w:color w:val="FFFFFF" w:themeColor="background1"/>
                              <w:sz w:val="44"/>
                            </w:rPr>
                            <w:t>RESENTATIONS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34D95" id="_x0000_t202" coordsize="21600,21600" o:spt="202" path="m,l,21600r21600,l21600,xe">
              <v:stroke joinstyle="miter"/>
              <v:path gradientshapeok="t" o:connecttype="rect"/>
            </v:shapetype>
            <v:shape id="Text Box 13" o:spid="_x0000_s1028" type="#_x0000_t202" style="position:absolute;margin-left:-130.95pt;margin-top:9.2pt;width:233.5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" filled="f" stroked="f">
              <v:textbox>
                <w:txbxContent>
                  <w:p w14:paraId="363E828C" w14:textId="2F3B4736" w:rsidR="006E37D3" w:rsidRPr="00035B6B" w:rsidRDefault="001053A1" w:rsidP="006E37D3">
                    <w:pPr>
                      <w:rPr>
                        <w:rFonts w:asciiTheme="majorHAnsi" w:hAnsiTheme="majorHAnsi"/>
                        <w:color w:val="FFFFFF" w:themeColor="background1"/>
                        <w:sz w:val="44"/>
                      </w:rPr>
                    </w:pPr>
                    <w:r>
                      <w:rPr>
                        <w:rFonts w:asciiTheme="majorHAnsi" w:hAnsiTheme="majorHAnsi"/>
                        <w:color w:val="FFFFFF" w:themeColor="background1"/>
                        <w:sz w:val="44"/>
                      </w:rPr>
                      <w:t>P</w:t>
                    </w:r>
                    <w:r w:rsidR="004D0CDB">
                      <w:rPr>
                        <w:rFonts w:asciiTheme="majorHAnsi" w:hAnsiTheme="majorHAnsi"/>
                        <w:color w:val="FFFFFF" w:themeColor="background1"/>
                        <w:sz w:val="44"/>
                      </w:rPr>
                      <w:t>RESENTATIONS</w:t>
                    </w:r>
                  </w:p>
                </w:txbxContent>
              </v:textbox>
            </v:shape>
          </w:pict>
        </mc:Fallback>
      </mc:AlternateContent>
    </w:r>
    <w:r w:rsidR="00CF54E8">
      <w:rPr>
        <w:noProof/>
      </w:rPr>
      <w:drawing>
        <wp:anchor distT="0" distB="0" distL="114300" distR="114300" simplePos="0" relativeHeight="251657215" behindDoc="1" locked="0" layoutInCell="1" allowOverlap="1" wp14:anchorId="39BDDE3E" wp14:editId="18D87AEF">
          <wp:simplePos x="0" y="0"/>
          <wp:positionH relativeFrom="column">
            <wp:posOffset>-2286000</wp:posOffset>
          </wp:positionH>
          <wp:positionV relativeFrom="page">
            <wp:posOffset>9236</wp:posOffset>
          </wp:positionV>
          <wp:extent cx="7752715" cy="8940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NA-Agenda-2.jpg"/>
                  <pic:cNvPicPr/>
                </pic:nvPicPr>
                <pic:blipFill rotWithShape="1">
                  <a:blip r:embed="rId1">
                    <a:extLst>
                      <a:ext uri="{28A0092B-C50C-407E-A947-70E740481C1C}">
                        <a14:useLocalDpi xmlns:a14="http://schemas.microsoft.com/office/drawing/2010/main" val="0"/>
                      </a:ext>
                    </a:extLst>
                  </a:blip>
                  <a:srcRect b="10886"/>
                  <a:stretch/>
                </pic:blipFill>
                <pic:spPr bwMode="auto">
                  <a:xfrm>
                    <a:off x="0" y="0"/>
                    <a:ext cx="7753261" cy="89414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B35F" w14:textId="77777777" w:rsidR="00CF54E8" w:rsidRDefault="00CF54E8">
    <w:pPr>
      <w:pStyle w:val="Header"/>
    </w:pPr>
    <w:r>
      <w:rPr>
        <w:noProof/>
      </w:rPr>
      <w:drawing>
        <wp:anchor distT="0" distB="0" distL="114300" distR="114300" simplePos="0" relativeHeight="251656190" behindDoc="1" locked="0" layoutInCell="1" allowOverlap="1" wp14:anchorId="1A6A55B9" wp14:editId="7C675C11">
          <wp:simplePos x="0" y="0"/>
          <wp:positionH relativeFrom="column">
            <wp:posOffset>-2286358</wp:posOffset>
          </wp:positionH>
          <wp:positionV relativeFrom="paragraph">
            <wp:posOffset>-457200</wp:posOffset>
          </wp:positionV>
          <wp:extent cx="7772758" cy="10086962"/>
          <wp:effectExtent l="25400" t="0" r="0" b="0"/>
          <wp:wrapNone/>
          <wp:docPr id="8" name="Picture 7" descr="LNA-Agen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NA-Agenda-2.jpg"/>
                  <pic:cNvPicPr/>
                </pic:nvPicPr>
                <pic:blipFill>
                  <a:blip r:embed="rId1"/>
                  <a:stretch>
                    <a:fillRect/>
                  </a:stretch>
                </pic:blipFill>
                <pic:spPr>
                  <a:xfrm>
                    <a:off x="0" y="0"/>
                    <a:ext cx="7772758" cy="1008696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57A845C"/>
    <w:lvl w:ilvl="0">
      <w:start w:val="1"/>
      <w:numFmt w:val="bullet"/>
      <w:pStyle w:val="ListBullet"/>
      <w:lvlText w:val=""/>
      <w:lvlJc w:val="left"/>
      <w:pPr>
        <w:tabs>
          <w:tab w:val="num" w:pos="720"/>
        </w:tabs>
        <w:ind w:left="720" w:hanging="720"/>
      </w:pPr>
      <w:rPr>
        <w:rFonts w:ascii="Symbol" w:hAnsi="Symbol" w:hint="default"/>
      </w:rPr>
    </w:lvl>
  </w:abstractNum>
  <w:abstractNum w:abstractNumId="1" w15:restartNumberingAfterBreak="0">
    <w:nsid w:val="1BC05475"/>
    <w:multiLevelType w:val="hybridMultilevel"/>
    <w:tmpl w:val="8B943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0618265">
    <w:abstractNumId w:val="1"/>
  </w:num>
  <w:num w:numId="2" w16cid:durableId="124010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colormru v:ext="edit" colors="#78a52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A9D"/>
    <w:rsid w:val="00000079"/>
    <w:rsid w:val="00047B09"/>
    <w:rsid w:val="00050C4E"/>
    <w:rsid w:val="0008683B"/>
    <w:rsid w:val="000B162E"/>
    <w:rsid w:val="001053A1"/>
    <w:rsid w:val="00114A9C"/>
    <w:rsid w:val="001A2F31"/>
    <w:rsid w:val="001B3D37"/>
    <w:rsid w:val="00231038"/>
    <w:rsid w:val="00246061"/>
    <w:rsid w:val="003246C4"/>
    <w:rsid w:val="00360DE5"/>
    <w:rsid w:val="00390292"/>
    <w:rsid w:val="003C6660"/>
    <w:rsid w:val="003D5DB0"/>
    <w:rsid w:val="003D61CB"/>
    <w:rsid w:val="003F60F0"/>
    <w:rsid w:val="004117F3"/>
    <w:rsid w:val="004556BD"/>
    <w:rsid w:val="004D0CDB"/>
    <w:rsid w:val="004F2CB6"/>
    <w:rsid w:val="00583583"/>
    <w:rsid w:val="005A01BD"/>
    <w:rsid w:val="005A07AC"/>
    <w:rsid w:val="005A31B5"/>
    <w:rsid w:val="005E76B7"/>
    <w:rsid w:val="006018A7"/>
    <w:rsid w:val="00626AEC"/>
    <w:rsid w:val="006E37D3"/>
    <w:rsid w:val="007605D6"/>
    <w:rsid w:val="007707FB"/>
    <w:rsid w:val="00803A46"/>
    <w:rsid w:val="00851D36"/>
    <w:rsid w:val="008826B3"/>
    <w:rsid w:val="008A3248"/>
    <w:rsid w:val="009255EF"/>
    <w:rsid w:val="009A22E0"/>
    <w:rsid w:val="009A2A1F"/>
    <w:rsid w:val="00A428AB"/>
    <w:rsid w:val="00A96382"/>
    <w:rsid w:val="00AB14F6"/>
    <w:rsid w:val="00B425B0"/>
    <w:rsid w:val="00B85334"/>
    <w:rsid w:val="00B948E8"/>
    <w:rsid w:val="00BA1E67"/>
    <w:rsid w:val="00BD6710"/>
    <w:rsid w:val="00BE4FED"/>
    <w:rsid w:val="00CF54E8"/>
    <w:rsid w:val="00E51DC5"/>
    <w:rsid w:val="00E60C12"/>
    <w:rsid w:val="00ED4BE5"/>
    <w:rsid w:val="00ED6CF8"/>
    <w:rsid w:val="00F40EB5"/>
    <w:rsid w:val="00FA0914"/>
    <w:rsid w:val="00FD0A9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78a523"/>
    </o:shapedefaults>
    <o:shapelayout v:ext="edit">
      <o:idmap v:ext="edit" data="2"/>
    </o:shapelayout>
  </w:shapeDefaults>
  <w:decimalSymbol w:val="."/>
  <w:listSeparator w:val=","/>
  <w14:docId w14:val="4B7A0E0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A9D"/>
    <w:pPr>
      <w:tabs>
        <w:tab w:val="center" w:pos="4320"/>
        <w:tab w:val="right" w:pos="8640"/>
      </w:tabs>
    </w:pPr>
  </w:style>
  <w:style w:type="character" w:customStyle="1" w:styleId="HeaderChar">
    <w:name w:val="Header Char"/>
    <w:basedOn w:val="DefaultParagraphFont"/>
    <w:link w:val="Header"/>
    <w:uiPriority w:val="99"/>
    <w:rsid w:val="00FD0A9D"/>
  </w:style>
  <w:style w:type="paragraph" w:styleId="Footer">
    <w:name w:val="footer"/>
    <w:basedOn w:val="Normal"/>
    <w:link w:val="FooterChar"/>
    <w:uiPriority w:val="99"/>
    <w:unhideWhenUsed/>
    <w:rsid w:val="00FD0A9D"/>
    <w:pPr>
      <w:tabs>
        <w:tab w:val="center" w:pos="4320"/>
        <w:tab w:val="right" w:pos="8640"/>
      </w:tabs>
    </w:pPr>
  </w:style>
  <w:style w:type="character" w:customStyle="1" w:styleId="FooterChar">
    <w:name w:val="Footer Char"/>
    <w:basedOn w:val="DefaultParagraphFont"/>
    <w:link w:val="Footer"/>
    <w:uiPriority w:val="99"/>
    <w:rsid w:val="00FD0A9D"/>
  </w:style>
  <w:style w:type="paragraph" w:styleId="ListParagraph">
    <w:name w:val="List Paragraph"/>
    <w:basedOn w:val="Normal"/>
    <w:uiPriority w:val="34"/>
    <w:qFormat/>
    <w:rsid w:val="00CF54E8"/>
    <w:pPr>
      <w:ind w:left="720"/>
      <w:contextualSpacing/>
    </w:pPr>
  </w:style>
  <w:style w:type="paragraph" w:customStyle="1" w:styleId="15sp0">
    <w:name w:val="_1.5sp 0&quot;"/>
    <w:basedOn w:val="Normal"/>
    <w:rsid w:val="003F60F0"/>
    <w:pPr>
      <w:suppressAutoHyphens/>
      <w:spacing w:line="360" w:lineRule="auto"/>
    </w:pPr>
    <w:rPr>
      <w:rFonts w:ascii="Times New Roman" w:eastAsia="SimSun" w:hAnsi="Times New Roman" w:cs="Times New Roman"/>
      <w:szCs w:val="20"/>
    </w:rPr>
  </w:style>
  <w:style w:type="paragraph" w:styleId="ListBullet">
    <w:name w:val="List Bullet"/>
    <w:basedOn w:val="Normal"/>
    <w:rsid w:val="003F60F0"/>
    <w:pPr>
      <w:numPr>
        <w:numId w:val="2"/>
      </w:numPr>
      <w:spacing w:after="240"/>
    </w:pPr>
    <w:rPr>
      <w:rFonts w:ascii="Times New Roman" w:eastAsia="SimSun" w:hAnsi="Times New Roman" w:cs="Times New Roman"/>
      <w:lang w:eastAsia="zh-CN"/>
    </w:rPr>
  </w:style>
  <w:style w:type="paragraph" w:styleId="BalloonText">
    <w:name w:val="Balloon Text"/>
    <w:basedOn w:val="Normal"/>
    <w:link w:val="BalloonTextChar"/>
    <w:uiPriority w:val="99"/>
    <w:semiHidden/>
    <w:unhideWhenUsed/>
    <w:rsid w:val="00A96382"/>
    <w:rPr>
      <w:rFonts w:ascii="Lucida Grande" w:hAnsi="Lucida Grande"/>
      <w:sz w:val="18"/>
      <w:szCs w:val="18"/>
    </w:rPr>
  </w:style>
  <w:style w:type="character" w:customStyle="1" w:styleId="BalloonTextChar">
    <w:name w:val="Balloon Text Char"/>
    <w:basedOn w:val="DefaultParagraphFont"/>
    <w:link w:val="BalloonText"/>
    <w:uiPriority w:val="99"/>
    <w:semiHidden/>
    <w:rsid w:val="00A96382"/>
    <w:rPr>
      <w:rFonts w:ascii="Lucida Grande" w:hAnsi="Lucida Grande"/>
      <w:sz w:val="18"/>
      <w:szCs w:val="18"/>
    </w:rPr>
  </w:style>
  <w:style w:type="paragraph" w:styleId="NormalWeb">
    <w:name w:val="Normal (Web)"/>
    <w:basedOn w:val="Normal"/>
    <w:uiPriority w:val="99"/>
    <w:semiHidden/>
    <w:unhideWhenUsed/>
    <w:rsid w:val="00F40EB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654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Werndel Rosen Black &amp; Dean, LLP</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Administrator</dc:creator>
  <cp:keywords/>
  <cp:lastModifiedBy>Marge Bacon</cp:lastModifiedBy>
  <cp:revision>2</cp:revision>
  <cp:lastPrinted>2017-01-09T19:41:00Z</cp:lastPrinted>
  <dcterms:created xsi:type="dcterms:W3CDTF">2022-10-11T01:11:00Z</dcterms:created>
  <dcterms:modified xsi:type="dcterms:W3CDTF">2022-10-11T01:11:00Z</dcterms:modified>
</cp:coreProperties>
</file>